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Singleton James Louis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WEST STATION SQUARE DRIVE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WESCO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WCC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353.37   37,644.8209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Michele Nelson,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2340" TargetMode="External"/><Relationship Id="rId14" Type="http://schemas.openxmlformats.org/officeDocument/2006/relationships/hyperlink" Target="http://www.sec.gov/cgi-bin/browse-edgar?action=getcompany&amp;CIK=0000929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2026-05-07T16:48:32Z</dcterms:created>
  <dcterms:modified xsi:type="dcterms:W3CDTF">2026-05-07T16:48:32Z</dcterms:modified>
</cp:coreProperties>
</file>